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5E5BC" w14:textId="77777777" w:rsidR="00037573" w:rsidRDefault="00037573" w:rsidP="00037573">
      <w:pPr>
        <w:widowControl w:val="0"/>
        <w:tabs>
          <w:tab w:val="left" w:pos="2268"/>
        </w:tabs>
        <w:spacing w:before="40" w:after="40" w:line="240" w:lineRule="auto"/>
        <w:ind w:left="1701" w:right="567"/>
        <w:jc w:val="center"/>
        <w:rPr>
          <w:rFonts w:eastAsia="Times New Roman"/>
          <w:b/>
          <w:sz w:val="40"/>
          <w:szCs w:val="40"/>
          <w:lang w:eastAsia="ru-RU"/>
        </w:rPr>
      </w:pPr>
      <w:r w:rsidRPr="004B50C4">
        <w:rPr>
          <w:rFonts w:eastAsia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2F6C067" wp14:editId="4A92FF74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B46A6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УКРАЇНА</w:t>
      </w:r>
    </w:p>
    <w:p w14:paraId="6152109D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ПОГРЕБИЩЕНСЬКА МІСЬКА РАДА</w:t>
      </w:r>
    </w:p>
    <w:p w14:paraId="24544DB9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ВІННИЦЬКОГО  РАЙОНУ ВІННИЦЬКОЇ  ОБЛАСТІ </w:t>
      </w:r>
    </w:p>
    <w:p w14:paraId="51368141" w14:textId="77777777" w:rsidR="00037573" w:rsidRDefault="00037573" w:rsidP="00037573">
      <w:pPr>
        <w:widowControl w:val="0"/>
        <w:spacing w:before="40" w:after="40" w:line="240" w:lineRule="auto"/>
        <w:ind w:left="1701" w:right="567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ВИКОНАВЧИЙ КОМІТЕТ </w:t>
      </w:r>
    </w:p>
    <w:p w14:paraId="33098CA8" w14:textId="77777777" w:rsidR="00037573" w:rsidRPr="00A530FE" w:rsidRDefault="00037573" w:rsidP="00037573">
      <w:pPr>
        <w:pStyle w:val="ad"/>
        <w:spacing w:line="20" w:lineRule="atLeast"/>
        <w:ind w:left="284" w:right="-92"/>
        <w:rPr>
          <w:rFonts w:eastAsiaTheme="minorEastAsia"/>
          <w:b/>
          <w:sz w:val="24"/>
          <w:szCs w:val="24"/>
          <w:lang w:eastAsia="uk-UA"/>
        </w:rPr>
      </w:pPr>
    </w:p>
    <w:p w14:paraId="1065CE0B" w14:textId="27F27BEB" w:rsidR="00037573" w:rsidRPr="009D5B89" w:rsidRDefault="00113554" w:rsidP="00037573">
      <w:pPr>
        <w:pStyle w:val="ad"/>
        <w:spacing w:line="20" w:lineRule="atLeast"/>
        <w:ind w:right="-92"/>
        <w:rPr>
          <w:rFonts w:eastAsiaTheme="minorEastAsia"/>
          <w:b/>
          <w:bCs/>
          <w:lang w:val="ru-RU" w:eastAsia="uk-UA"/>
        </w:rPr>
      </w:pPr>
      <w:r>
        <w:rPr>
          <w:rFonts w:eastAsiaTheme="minorEastAsia"/>
          <w:lang w:val="ru-RU" w:eastAsia="uk-UA"/>
        </w:rPr>
        <w:t xml:space="preserve">    09 </w:t>
      </w:r>
      <w:proofErr w:type="spellStart"/>
      <w:r>
        <w:rPr>
          <w:rFonts w:eastAsiaTheme="minorEastAsia"/>
          <w:lang w:val="ru-RU" w:eastAsia="uk-UA"/>
        </w:rPr>
        <w:t>липня</w:t>
      </w:r>
      <w:proofErr w:type="spellEnd"/>
      <w:r>
        <w:rPr>
          <w:rFonts w:eastAsiaTheme="minorEastAsia"/>
          <w:lang w:val="ru-RU" w:eastAsia="uk-UA"/>
        </w:rPr>
        <w:t xml:space="preserve"> </w:t>
      </w:r>
      <w:r w:rsidR="00037573">
        <w:rPr>
          <w:rFonts w:eastAsiaTheme="minorEastAsia"/>
          <w:lang w:val="ru-RU" w:eastAsia="uk-UA"/>
        </w:rPr>
        <w:t xml:space="preserve"> </w:t>
      </w:r>
      <w:r w:rsidR="00037573" w:rsidRPr="00A530FE">
        <w:rPr>
          <w:rFonts w:eastAsiaTheme="minorEastAsia"/>
          <w:lang w:eastAsia="uk-UA"/>
        </w:rPr>
        <w:t>2026</w:t>
      </w:r>
      <w:r w:rsidR="00037573" w:rsidRPr="00A530FE">
        <w:rPr>
          <w:rFonts w:eastAsiaTheme="minorEastAsia"/>
          <w:bCs/>
          <w:lang w:eastAsia="uk-UA"/>
        </w:rPr>
        <w:t xml:space="preserve"> року                  м. Погребище</w:t>
      </w:r>
      <w:r w:rsidR="00037573">
        <w:rPr>
          <w:rFonts w:eastAsiaTheme="minorEastAsia"/>
          <w:bCs/>
          <w:lang w:eastAsia="uk-UA"/>
        </w:rPr>
        <w:t xml:space="preserve">                          </w:t>
      </w:r>
      <w:r>
        <w:rPr>
          <w:rFonts w:eastAsiaTheme="minorEastAsia"/>
          <w:bCs/>
          <w:lang w:val="ru-RU" w:eastAsia="uk-UA"/>
        </w:rPr>
        <w:t xml:space="preserve">                </w:t>
      </w:r>
      <w:bookmarkStart w:id="0" w:name="_GoBack"/>
      <w:bookmarkEnd w:id="0"/>
      <w:r>
        <w:rPr>
          <w:rFonts w:eastAsiaTheme="minorEastAsia"/>
          <w:bCs/>
          <w:lang w:val="ru-RU" w:eastAsia="uk-UA"/>
        </w:rPr>
        <w:t xml:space="preserve">  № 348</w:t>
      </w:r>
    </w:p>
    <w:p w14:paraId="2C9E3AA3" w14:textId="77777777" w:rsidR="00037573" w:rsidRPr="00A530FE" w:rsidRDefault="00037573" w:rsidP="00037573">
      <w:pPr>
        <w:pStyle w:val="ad"/>
        <w:spacing w:line="20" w:lineRule="atLeast"/>
        <w:ind w:left="284" w:right="-92"/>
        <w:rPr>
          <w:rFonts w:eastAsiaTheme="minorEastAsia"/>
          <w:b/>
          <w:bCs/>
          <w:lang w:eastAsia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</w:tblGrid>
      <w:tr w:rsidR="00037573" w:rsidRPr="00A530FE" w14:paraId="46C8E914" w14:textId="77777777" w:rsidTr="00006440">
        <w:trPr>
          <w:trHeight w:val="1015"/>
        </w:trPr>
        <w:tc>
          <w:tcPr>
            <w:tcW w:w="6604" w:type="dxa"/>
          </w:tcPr>
          <w:p w14:paraId="4D3C535C" w14:textId="77777777" w:rsidR="00037573" w:rsidRPr="00A530FE" w:rsidRDefault="00037573" w:rsidP="00006440">
            <w:pPr>
              <w:pStyle w:val="ad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bookmarkStart w:id="1" w:name="_Hlk84243943"/>
            <w:r w:rsidRPr="00A530FE">
              <w:rPr>
                <w:rFonts w:eastAsiaTheme="minorEastAsia"/>
                <w:b/>
                <w:bCs/>
                <w:lang w:eastAsia="uk-UA"/>
              </w:rPr>
              <w:t xml:space="preserve">Про участь  </w:t>
            </w:r>
            <w:r>
              <w:rPr>
                <w:rFonts w:eastAsiaTheme="minorEastAsia"/>
                <w:b/>
                <w:bCs/>
                <w:lang w:eastAsia="uk-UA"/>
              </w:rPr>
              <w:t xml:space="preserve">у ІІ етапі </w:t>
            </w:r>
            <w:r w:rsidRPr="00A530FE">
              <w:rPr>
                <w:rFonts w:eastAsiaTheme="minorEastAsia"/>
                <w:b/>
                <w:bCs/>
                <w:lang w:eastAsia="uk-UA"/>
              </w:rPr>
              <w:t>конкурс</w:t>
            </w:r>
            <w:r>
              <w:rPr>
                <w:rFonts w:eastAsiaTheme="minorEastAsia"/>
                <w:b/>
                <w:bCs/>
                <w:lang w:eastAsia="uk-UA"/>
              </w:rPr>
              <w:t>у</w:t>
            </w:r>
          </w:p>
          <w:p w14:paraId="1E56C997" w14:textId="77777777" w:rsidR="00037573" w:rsidRPr="00A530FE" w:rsidRDefault="00037573" w:rsidP="00006440">
            <w:pPr>
              <w:pStyle w:val="ad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 xml:space="preserve">Вінницької  обласної  Ради  </w:t>
            </w:r>
          </w:p>
          <w:p w14:paraId="02805F2E" w14:textId="77777777" w:rsidR="00037573" w:rsidRPr="00A530FE" w:rsidRDefault="00037573" w:rsidP="00006440">
            <w:pPr>
              <w:pStyle w:val="ad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>«БЕЗПЕЧНІ СТІЙКІ ГРОМАДИ</w:t>
            </w:r>
            <w:bookmarkEnd w:id="1"/>
            <w:r w:rsidRPr="00A530FE">
              <w:rPr>
                <w:rFonts w:eastAsiaTheme="minorEastAsia"/>
                <w:b/>
                <w:bCs/>
                <w:lang w:eastAsia="uk-UA"/>
              </w:rPr>
              <w:t xml:space="preserve">» </w:t>
            </w:r>
          </w:p>
          <w:p w14:paraId="11D01977" w14:textId="77777777" w:rsidR="00037573" w:rsidRPr="00A530FE" w:rsidRDefault="00037573" w:rsidP="00006440">
            <w:pPr>
              <w:pStyle w:val="ad"/>
              <w:spacing w:after="0" w:line="20" w:lineRule="atLeast"/>
              <w:ind w:left="284" w:right="-92"/>
              <w:rPr>
                <w:rFonts w:eastAsiaTheme="minorEastAsia"/>
                <w:b/>
                <w:bCs/>
                <w:lang w:eastAsia="uk-UA"/>
              </w:rPr>
            </w:pPr>
            <w:r w:rsidRPr="00A530FE">
              <w:rPr>
                <w:rFonts w:eastAsiaTheme="minorEastAsia"/>
                <w:b/>
                <w:bCs/>
                <w:lang w:eastAsia="uk-UA"/>
              </w:rPr>
              <w:t>у 2026 році</w:t>
            </w:r>
          </w:p>
          <w:p w14:paraId="776DB515" w14:textId="77777777" w:rsidR="00037573" w:rsidRPr="00A530FE" w:rsidRDefault="00037573" w:rsidP="00006440">
            <w:pPr>
              <w:pStyle w:val="ad"/>
              <w:spacing w:line="20" w:lineRule="atLeast"/>
              <w:ind w:left="284" w:right="-92"/>
              <w:rPr>
                <w:rFonts w:eastAsiaTheme="minorEastAsia"/>
                <w:b/>
                <w:bCs/>
                <w:sz w:val="26"/>
                <w:szCs w:val="26"/>
                <w:lang w:eastAsia="uk-UA"/>
              </w:rPr>
            </w:pPr>
          </w:p>
        </w:tc>
      </w:tr>
    </w:tbl>
    <w:p w14:paraId="24A2873F" w14:textId="77777777" w:rsidR="00037573" w:rsidRPr="00A530FE" w:rsidRDefault="00037573" w:rsidP="00037573">
      <w:pPr>
        <w:pStyle w:val="ad"/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bookmarkStart w:id="2" w:name="_Hlk145925216"/>
      <w:r w:rsidRPr="00A530FE">
        <w:rPr>
          <w:rFonts w:eastAsiaTheme="minorEastAsia"/>
          <w:lang w:eastAsia="uk-UA"/>
        </w:rPr>
        <w:t>Керуючись  статтею 27, частиною шостою статті 59 Закону України «Про місцеве самоврядування в Україні»</w:t>
      </w:r>
      <w:bookmarkEnd w:id="2"/>
      <w:r w:rsidRPr="00A530FE">
        <w:rPr>
          <w:rFonts w:eastAsiaTheme="minorEastAsia"/>
          <w:lang w:eastAsia="uk-UA"/>
        </w:rPr>
        <w:t>, рішенням 74 сесії обласної Ради 8 скликання від 28 листопада 2025 року № 1275 «Про конкурс Вінницької  обласної  Ради «БЕЗПЕЧНІ СТІЙКІ ГРОМАДИ» у 2026 році»</w:t>
      </w:r>
      <w:r>
        <w:rPr>
          <w:rFonts w:eastAsiaTheme="minorEastAsia"/>
          <w:lang w:eastAsia="uk-UA"/>
        </w:rPr>
        <w:t xml:space="preserve"> (зі змінами)</w:t>
      </w:r>
      <w:r w:rsidRPr="00A530FE">
        <w:rPr>
          <w:rFonts w:eastAsiaTheme="minorEastAsia"/>
          <w:lang w:eastAsia="uk-UA"/>
        </w:rPr>
        <w:t xml:space="preserve">,  </w:t>
      </w:r>
      <w:r w:rsidRPr="00A530FE">
        <w:rPr>
          <w:rFonts w:eastAsiaTheme="minorEastAsia"/>
          <w:bCs/>
          <w:lang w:eastAsia="uk-UA"/>
        </w:rPr>
        <w:t>виконавчий комітет міської  ра</w:t>
      </w:r>
      <w:r w:rsidRPr="00A530FE">
        <w:rPr>
          <w:rFonts w:eastAsiaTheme="minorEastAsia"/>
          <w:lang w:eastAsia="uk-UA"/>
        </w:rPr>
        <w:t xml:space="preserve">ди  </w:t>
      </w:r>
    </w:p>
    <w:p w14:paraId="0A2B53B5" w14:textId="77777777" w:rsidR="00037573" w:rsidRPr="00A530FE" w:rsidRDefault="00037573" w:rsidP="00037573">
      <w:pPr>
        <w:pStyle w:val="ad"/>
        <w:spacing w:after="0" w:line="20" w:lineRule="atLeast"/>
        <w:ind w:right="-92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    ВИРІШИВ: </w:t>
      </w:r>
    </w:p>
    <w:p w14:paraId="3B36F5BC" w14:textId="77777777" w:rsidR="00037573" w:rsidRPr="00A530FE" w:rsidRDefault="00037573" w:rsidP="00037573">
      <w:pPr>
        <w:pStyle w:val="ad"/>
        <w:spacing w:after="0" w:line="20" w:lineRule="atLeast"/>
        <w:ind w:left="284" w:right="-92"/>
        <w:rPr>
          <w:rFonts w:eastAsiaTheme="minorEastAsia"/>
          <w:lang w:eastAsia="uk-UA"/>
        </w:rPr>
      </w:pPr>
    </w:p>
    <w:p w14:paraId="467E02DD" w14:textId="77777777" w:rsidR="00037573" w:rsidRPr="00A530FE" w:rsidRDefault="00037573" w:rsidP="00037573">
      <w:pPr>
        <w:pStyle w:val="ad"/>
        <w:numPr>
          <w:ilvl w:val="0"/>
          <w:numId w:val="1"/>
        </w:numPr>
        <w:spacing w:after="0" w:line="20" w:lineRule="atLeast"/>
        <w:ind w:left="284" w:right="-92" w:firstLine="709"/>
        <w:jc w:val="both"/>
        <w:rPr>
          <w:rFonts w:eastAsiaTheme="minorEastAsia"/>
          <w:lang w:eastAsia="uk-UA"/>
        </w:rPr>
      </w:pPr>
      <w:bookmarkStart w:id="3" w:name="_Hlk84242950"/>
      <w:r w:rsidRPr="00A530FE">
        <w:rPr>
          <w:rFonts w:eastAsiaTheme="minorEastAsia"/>
          <w:lang w:eastAsia="uk-UA"/>
        </w:rPr>
        <w:t xml:space="preserve">Взяти участь </w:t>
      </w:r>
      <w:r>
        <w:rPr>
          <w:rFonts w:eastAsiaTheme="minorEastAsia"/>
          <w:lang w:eastAsia="uk-UA"/>
        </w:rPr>
        <w:t>у ІІ етапі</w:t>
      </w:r>
      <w:r w:rsidRPr="00A530FE">
        <w:rPr>
          <w:rFonts w:eastAsiaTheme="minorEastAsia"/>
          <w:lang w:eastAsia="uk-UA"/>
        </w:rPr>
        <w:t xml:space="preserve"> 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Вінницької  обласної  Ради «БЕЗПЕЧНІ СТІЙКІ ГРОМАДИ»  у 2026 році (далі – Конкурс).</w:t>
      </w:r>
    </w:p>
    <w:p w14:paraId="6B40C2C2" w14:textId="77777777" w:rsidR="00037573" w:rsidRPr="00A530FE" w:rsidRDefault="00037573" w:rsidP="00037573">
      <w:pPr>
        <w:pStyle w:val="ad"/>
        <w:spacing w:after="0" w:line="20" w:lineRule="atLeast"/>
        <w:ind w:left="284" w:right="-92" w:firstLine="709"/>
        <w:jc w:val="both"/>
        <w:rPr>
          <w:rFonts w:eastAsiaTheme="minorEastAsia"/>
          <w:sz w:val="12"/>
          <w:szCs w:val="12"/>
          <w:lang w:eastAsia="uk-UA"/>
        </w:rPr>
      </w:pPr>
    </w:p>
    <w:p w14:paraId="2E7C6A97" w14:textId="77777777" w:rsidR="00037573" w:rsidRPr="00D27295" w:rsidRDefault="00037573" w:rsidP="00037573">
      <w:pPr>
        <w:pStyle w:val="ad"/>
        <w:numPr>
          <w:ilvl w:val="0"/>
          <w:numId w:val="1"/>
        </w:numPr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Схвалити та направити на </w:t>
      </w:r>
      <w:r>
        <w:rPr>
          <w:rFonts w:eastAsiaTheme="minorEastAsia"/>
          <w:lang w:eastAsia="uk-UA"/>
        </w:rPr>
        <w:t xml:space="preserve"> ІІ етап </w:t>
      </w:r>
      <w:r w:rsidRPr="00A530FE">
        <w:rPr>
          <w:rFonts w:eastAsiaTheme="minorEastAsia"/>
          <w:lang w:eastAsia="uk-UA"/>
        </w:rPr>
        <w:t>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проєкт «</w:t>
      </w:r>
      <w:r>
        <w:rPr>
          <w:rFonts w:eastAsiaTheme="minorEastAsia"/>
          <w:lang w:eastAsia="uk-UA"/>
        </w:rPr>
        <w:t>І</w:t>
      </w:r>
      <w:r w:rsidRPr="005B4A7A">
        <w:rPr>
          <w:rFonts w:eastAsiaTheme="minorEastAsia"/>
          <w:lang w:eastAsia="uk-UA"/>
        </w:rPr>
        <w:t>нноваційне обладнання – якісне шкільне харчування</w:t>
      </w:r>
      <w:r w:rsidRPr="00A530FE">
        <w:rPr>
          <w:rFonts w:eastAsiaTheme="minorEastAsia"/>
          <w:lang w:eastAsia="uk-UA"/>
        </w:rPr>
        <w:t>».</w:t>
      </w:r>
    </w:p>
    <w:p w14:paraId="7611DBB9" w14:textId="77777777" w:rsidR="00037573" w:rsidRPr="00D27295" w:rsidRDefault="00037573" w:rsidP="00037573">
      <w:pPr>
        <w:pStyle w:val="ad"/>
        <w:numPr>
          <w:ilvl w:val="0"/>
          <w:numId w:val="1"/>
        </w:numPr>
        <w:spacing w:line="20" w:lineRule="atLeast"/>
        <w:ind w:left="284" w:right="-92" w:firstLine="709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У разі визначення </w:t>
      </w:r>
      <w:proofErr w:type="spellStart"/>
      <w:r w:rsidRPr="00A530FE">
        <w:rPr>
          <w:rFonts w:eastAsiaTheme="minorEastAsia"/>
          <w:lang w:eastAsia="uk-UA"/>
        </w:rPr>
        <w:t>проєкт</w:t>
      </w:r>
      <w:r>
        <w:rPr>
          <w:rFonts w:eastAsiaTheme="minorEastAsia"/>
          <w:lang w:eastAsia="uk-UA"/>
        </w:rPr>
        <w:t>а</w:t>
      </w:r>
      <w:proofErr w:type="spellEnd"/>
      <w:r w:rsidRPr="00A530FE">
        <w:rPr>
          <w:rFonts w:eastAsiaTheme="minorEastAsia"/>
          <w:lang w:eastAsia="uk-UA"/>
        </w:rPr>
        <w:t xml:space="preserve"> переможц</w:t>
      </w:r>
      <w:r>
        <w:rPr>
          <w:rFonts w:eastAsiaTheme="minorEastAsia"/>
          <w:lang w:eastAsia="uk-UA"/>
        </w:rPr>
        <w:t>ем</w:t>
      </w:r>
      <w:r w:rsidRPr="00A530FE">
        <w:rPr>
          <w:rFonts w:eastAsiaTheme="minorEastAsia"/>
          <w:lang w:eastAsia="uk-UA"/>
        </w:rPr>
        <w:t xml:space="preserve"> </w:t>
      </w:r>
      <w:r>
        <w:rPr>
          <w:rFonts w:eastAsiaTheme="minorEastAsia"/>
          <w:lang w:eastAsia="uk-UA"/>
        </w:rPr>
        <w:t>у ІІ етапі</w:t>
      </w:r>
      <w:r w:rsidRPr="00A530FE">
        <w:rPr>
          <w:rFonts w:eastAsiaTheme="minorEastAsia"/>
          <w:lang w:eastAsia="uk-UA"/>
        </w:rPr>
        <w:t xml:space="preserve"> Конкурс</w:t>
      </w:r>
      <w:r>
        <w:rPr>
          <w:rFonts w:eastAsiaTheme="minorEastAsia"/>
          <w:lang w:eastAsia="uk-UA"/>
        </w:rPr>
        <w:t>у</w:t>
      </w:r>
      <w:r w:rsidRPr="00A530FE">
        <w:rPr>
          <w:rFonts w:eastAsiaTheme="minorEastAsia"/>
          <w:lang w:eastAsia="uk-UA"/>
        </w:rPr>
        <w:t xml:space="preserve"> Вінницької  обласної  Ради «БЕЗПЕЧНІ СТІЙКІ ГРОМАДИ» у 2026 році, рекомендувати Погребищенській міській раді передбачити в бюджеті Погребищенської міської територіальної громади на 2026 рік співфінансування проєкту «</w:t>
      </w:r>
      <w:r>
        <w:rPr>
          <w:rFonts w:eastAsiaTheme="minorEastAsia"/>
          <w:lang w:eastAsia="uk-UA"/>
        </w:rPr>
        <w:t>І</w:t>
      </w:r>
      <w:r w:rsidRPr="005B4A7A">
        <w:rPr>
          <w:rFonts w:eastAsiaTheme="minorEastAsia"/>
          <w:lang w:eastAsia="uk-UA"/>
        </w:rPr>
        <w:t>нноваційне обладнання – якісне шкільне харчування</w:t>
      </w:r>
      <w:r w:rsidRPr="00A530FE">
        <w:rPr>
          <w:rFonts w:eastAsiaTheme="minorEastAsia"/>
          <w:lang w:eastAsia="uk-UA"/>
        </w:rPr>
        <w:t>»</w:t>
      </w:r>
      <w:r>
        <w:rPr>
          <w:rFonts w:eastAsiaTheme="minorEastAsia"/>
          <w:lang w:eastAsia="uk-UA"/>
        </w:rPr>
        <w:t xml:space="preserve"> </w:t>
      </w:r>
      <w:r w:rsidRPr="00A530FE">
        <w:rPr>
          <w:rFonts w:eastAsiaTheme="minorEastAsia"/>
          <w:lang w:eastAsia="uk-UA"/>
        </w:rPr>
        <w:t xml:space="preserve">у розмірі </w:t>
      </w:r>
      <w:r w:rsidRPr="008552A2">
        <w:rPr>
          <w:rFonts w:eastAsiaTheme="minorEastAsia"/>
          <w:lang w:eastAsia="uk-UA"/>
        </w:rPr>
        <w:t xml:space="preserve">692 283,00 </w:t>
      </w:r>
      <w:r w:rsidRPr="00A530FE">
        <w:rPr>
          <w:rFonts w:eastAsiaTheme="minorEastAsia"/>
          <w:lang w:eastAsia="uk-UA"/>
        </w:rPr>
        <w:t>грн.</w:t>
      </w:r>
    </w:p>
    <w:p w14:paraId="2627433E" w14:textId="77777777" w:rsidR="00037573" w:rsidRPr="00A530FE" w:rsidRDefault="00037573" w:rsidP="00037573">
      <w:pPr>
        <w:pStyle w:val="ad"/>
        <w:spacing w:after="0" w:line="20" w:lineRule="atLeast"/>
        <w:ind w:left="284" w:right="-92" w:firstLine="709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 4. Контроль  за  виконанням  цього  рішення  залишаю  за собою.</w:t>
      </w:r>
    </w:p>
    <w:bookmarkEnd w:id="3"/>
    <w:p w14:paraId="4B4B5EE4" w14:textId="77777777" w:rsidR="00037573" w:rsidRPr="00A530FE" w:rsidRDefault="00037573" w:rsidP="00037573">
      <w:pPr>
        <w:pStyle w:val="ad"/>
        <w:spacing w:after="0" w:line="20" w:lineRule="atLeast"/>
        <w:ind w:left="284" w:right="-92"/>
        <w:rPr>
          <w:rFonts w:eastAsiaTheme="minorEastAsia"/>
          <w:lang w:eastAsia="uk-UA"/>
        </w:rPr>
      </w:pPr>
    </w:p>
    <w:p w14:paraId="2584219A" w14:textId="77777777" w:rsidR="00037573" w:rsidRDefault="00037573" w:rsidP="00037573">
      <w:pPr>
        <w:pStyle w:val="ad"/>
        <w:spacing w:after="0" w:line="20" w:lineRule="atLeast"/>
        <w:ind w:left="284" w:right="-92"/>
        <w:rPr>
          <w:rFonts w:eastAsiaTheme="minorEastAsia"/>
          <w:b/>
          <w:lang w:eastAsia="uk-UA"/>
        </w:rPr>
      </w:pPr>
    </w:p>
    <w:p w14:paraId="5909E371" w14:textId="77777777" w:rsidR="00037573" w:rsidRPr="00A530FE" w:rsidRDefault="00037573" w:rsidP="00037573">
      <w:pPr>
        <w:pStyle w:val="ad"/>
        <w:spacing w:after="0" w:line="20" w:lineRule="atLeast"/>
        <w:ind w:left="284" w:right="-92"/>
        <w:rPr>
          <w:rFonts w:eastAsiaTheme="minorEastAsia"/>
          <w:b/>
          <w:lang w:eastAsia="uk-UA"/>
        </w:rPr>
      </w:pPr>
    </w:p>
    <w:p w14:paraId="3CA5AF0C" w14:textId="11321D19" w:rsidR="00150B34" w:rsidRDefault="00037573" w:rsidP="00037573">
      <w:pPr>
        <w:pStyle w:val="ad"/>
        <w:spacing w:line="20" w:lineRule="atLeast"/>
        <w:ind w:left="284" w:right="-92"/>
      </w:pPr>
      <w:r>
        <w:rPr>
          <w:rFonts w:eastAsiaTheme="minorEastAsia"/>
          <w:b/>
          <w:lang w:eastAsia="uk-UA"/>
        </w:rPr>
        <w:t>М</w:t>
      </w:r>
      <w:r w:rsidRPr="00A530FE">
        <w:rPr>
          <w:rFonts w:eastAsiaTheme="minorEastAsia"/>
          <w:b/>
          <w:lang w:eastAsia="uk-UA"/>
        </w:rPr>
        <w:t xml:space="preserve">іський голова          </w:t>
      </w:r>
      <w:r>
        <w:rPr>
          <w:rFonts w:eastAsiaTheme="minorEastAsia"/>
          <w:b/>
          <w:lang w:eastAsia="uk-UA"/>
        </w:rPr>
        <w:t xml:space="preserve">                              </w:t>
      </w:r>
      <w:r w:rsidRPr="00A530FE">
        <w:rPr>
          <w:rFonts w:eastAsiaTheme="minorEastAsia"/>
          <w:b/>
          <w:lang w:eastAsia="uk-UA"/>
        </w:rPr>
        <w:t xml:space="preserve">      </w:t>
      </w:r>
      <w:r>
        <w:rPr>
          <w:rFonts w:eastAsiaTheme="minorEastAsia"/>
          <w:b/>
          <w:lang w:eastAsia="uk-UA"/>
        </w:rPr>
        <w:t xml:space="preserve">       </w:t>
      </w:r>
      <w:r w:rsidRPr="00A530FE">
        <w:rPr>
          <w:rFonts w:eastAsiaTheme="minorEastAsia"/>
          <w:b/>
          <w:lang w:eastAsia="uk-UA"/>
        </w:rPr>
        <w:t xml:space="preserve">    Сергій ВОЛИНСЬКИЙ</w:t>
      </w:r>
    </w:p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C06EC"/>
    <w:multiLevelType w:val="hybridMultilevel"/>
    <w:tmpl w:val="2E003E3C"/>
    <w:lvl w:ilvl="0" w:tplc="F9A83630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19" w:hanging="360"/>
      </w:pPr>
    </w:lvl>
    <w:lvl w:ilvl="2" w:tplc="0422001B" w:tentative="1">
      <w:start w:val="1"/>
      <w:numFmt w:val="lowerRoman"/>
      <w:lvlText w:val="%3."/>
      <w:lvlJc w:val="right"/>
      <w:pPr>
        <w:ind w:left="2639" w:hanging="180"/>
      </w:pPr>
    </w:lvl>
    <w:lvl w:ilvl="3" w:tplc="0422000F" w:tentative="1">
      <w:start w:val="1"/>
      <w:numFmt w:val="decimal"/>
      <w:lvlText w:val="%4."/>
      <w:lvlJc w:val="left"/>
      <w:pPr>
        <w:ind w:left="3359" w:hanging="360"/>
      </w:pPr>
    </w:lvl>
    <w:lvl w:ilvl="4" w:tplc="04220019" w:tentative="1">
      <w:start w:val="1"/>
      <w:numFmt w:val="lowerLetter"/>
      <w:lvlText w:val="%5."/>
      <w:lvlJc w:val="left"/>
      <w:pPr>
        <w:ind w:left="4079" w:hanging="360"/>
      </w:pPr>
    </w:lvl>
    <w:lvl w:ilvl="5" w:tplc="0422001B" w:tentative="1">
      <w:start w:val="1"/>
      <w:numFmt w:val="lowerRoman"/>
      <w:lvlText w:val="%6."/>
      <w:lvlJc w:val="right"/>
      <w:pPr>
        <w:ind w:left="4799" w:hanging="180"/>
      </w:pPr>
    </w:lvl>
    <w:lvl w:ilvl="6" w:tplc="0422000F" w:tentative="1">
      <w:start w:val="1"/>
      <w:numFmt w:val="decimal"/>
      <w:lvlText w:val="%7."/>
      <w:lvlJc w:val="left"/>
      <w:pPr>
        <w:ind w:left="5519" w:hanging="360"/>
      </w:pPr>
    </w:lvl>
    <w:lvl w:ilvl="7" w:tplc="04220019" w:tentative="1">
      <w:start w:val="1"/>
      <w:numFmt w:val="lowerLetter"/>
      <w:lvlText w:val="%8."/>
      <w:lvlJc w:val="left"/>
      <w:pPr>
        <w:ind w:left="6239" w:hanging="360"/>
      </w:pPr>
    </w:lvl>
    <w:lvl w:ilvl="8" w:tplc="0422001B" w:tentative="1">
      <w:start w:val="1"/>
      <w:numFmt w:val="lowerRoman"/>
      <w:lvlText w:val="%9."/>
      <w:lvlJc w:val="right"/>
      <w:pPr>
        <w:ind w:left="69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0F"/>
    <w:rsid w:val="00037573"/>
    <w:rsid w:val="00113554"/>
    <w:rsid w:val="00150B34"/>
    <w:rsid w:val="0035632F"/>
    <w:rsid w:val="00381C0F"/>
    <w:rsid w:val="0089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1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C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C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C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1C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1C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1C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1C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1C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1C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1C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1C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1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8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8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1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1C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1C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1C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1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1C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1C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3757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3757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sid w:val="0011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1355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1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C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C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C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1C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1C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1C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1C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1C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1C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1C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1C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1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8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8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1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1C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1C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1C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1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1C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1C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3757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3757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037573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sid w:val="0011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1355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3</cp:revision>
  <dcterms:created xsi:type="dcterms:W3CDTF">2026-07-03T11:07:00Z</dcterms:created>
  <dcterms:modified xsi:type="dcterms:W3CDTF">2026-07-10T08:02:00Z</dcterms:modified>
</cp:coreProperties>
</file>